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de-DE"/>
        </w:rPr>
        <w:t>12 Minute Affiliate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it-IT"/>
        </w:rPr>
        <w:t>Affiliate Link</w:t>
      </w:r>
    </w:p>
    <w:p>
      <w:pPr>
        <w:pStyle w:val="Body"/>
      </w:pPr>
    </w:p>
    <w:p>
      <w:pPr>
        <w:pStyle w:val="Body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"https://synergyspanish.com/aff/synergy-spanish/?hop=0"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https://synergyspanish.com/aff/synergy-spanish/?hop=0</w:t>
      </w:r>
      <w:r>
        <w:rPr/>
        <w:fldChar w:fldCharType="end" w:fldLock="0"/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Sample Headline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I found this great system for anyone who wants to use a proven system for </w:t>
      </w:r>
      <w:r>
        <w:rPr>
          <w:rtl w:val="0"/>
          <w:lang w:val="en-US"/>
        </w:rPr>
        <w:t xml:space="preserve">learning how to get by with Spanish with only 138 words! </w:t>
      </w:r>
    </w:p>
    <w:p>
      <w:pPr>
        <w:pStyle w:val="Body"/>
      </w:pPr>
    </w:p>
    <w:p>
      <w:pPr>
        <w:pStyle w:val="Body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en-US"/>
        </w:rPr>
        <w:t xml:space="preserve">Description </w:t>
      </w:r>
    </w:p>
    <w:p>
      <w:pPr>
        <w:pStyle w:val="Body"/>
      </w:pPr>
      <w:r>
        <w:rPr>
          <w:rtl w:val="0"/>
          <w:lang w:val="en-US"/>
        </w:rPr>
        <w:t xml:space="preserve">Finally! An easy way to get by in Spanish with only 138 words! </w:t>
      </w:r>
    </w:p>
    <w:p>
      <w:pPr>
        <w:pStyle w:val="Body"/>
      </w:pPr>
      <w:r>
        <w:rPr>
          <w:b w:val="1"/>
          <w:bCs w:val="1"/>
          <w:u w:val="single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